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47D2525D" w:rsidR="00D53E4E" w:rsidRDefault="001D042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BD1926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4F52AFFC" w:rsidR="00D53E4E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управления ключевой информацией и качеством данных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6D490B7E" w:rsidR="00A228D7" w:rsidRPr="003846BB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1. 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1D042A">
        <w:rPr>
          <w:rFonts w:ascii="Times New Roman" w:hAnsi="Times New Roman" w:cs="Times New Roman"/>
          <w:sz w:val="24"/>
          <w:szCs w:val="24"/>
        </w:rPr>
        <w:t>ведущий</w:t>
      </w:r>
      <w:r w:rsidR="00BD1926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53E4E" w:rsidRPr="003846BB">
        <w:rPr>
          <w:rFonts w:ascii="Times New Roman" w:hAnsi="Times New Roman" w:cs="Times New Roman"/>
          <w:sz w:val="24"/>
          <w:szCs w:val="24"/>
        </w:rPr>
        <w:t>управления ключевой информацией и качеством данных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3846BB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BD1926">
        <w:rPr>
          <w:rFonts w:ascii="Times New Roman" w:hAnsi="Times New Roman" w:cs="Times New Roman"/>
          <w:sz w:val="24"/>
          <w:szCs w:val="24"/>
        </w:rPr>
        <w:t xml:space="preserve"> №</w:t>
      </w:r>
      <w:r w:rsidR="006D01D9" w:rsidRPr="003846BB">
        <w:rPr>
          <w:rFonts w:ascii="Times New Roman" w:hAnsi="Times New Roman" w:cs="Times New Roman"/>
          <w:sz w:val="24"/>
          <w:szCs w:val="24"/>
        </w:rPr>
        <w:t>3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3846BB">
        <w:rPr>
          <w:rFonts w:ascii="Times New Roman" w:hAnsi="Times New Roman" w:cs="Times New Roman"/>
          <w:sz w:val="24"/>
          <w:szCs w:val="24"/>
        </w:rPr>
        <w:t>–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1D042A">
        <w:rPr>
          <w:rFonts w:ascii="Times New Roman" w:hAnsi="Times New Roman" w:cs="Times New Roman"/>
          <w:sz w:val="24"/>
          <w:szCs w:val="24"/>
        </w:rPr>
        <w:t>ведущий</w:t>
      </w:r>
      <w:r w:rsidR="00BD1926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05BC2" w:rsidRPr="003846BB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D1926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3846BB">
        <w:rPr>
          <w:rFonts w:ascii="Times New Roman" w:hAnsi="Times New Roman" w:cs="Times New Roman"/>
          <w:sz w:val="24"/>
          <w:szCs w:val="24"/>
        </w:rPr>
        <w:t>«</w:t>
      </w:r>
      <w:r w:rsidR="00192005" w:rsidRPr="003846BB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3846BB">
        <w:rPr>
          <w:rFonts w:ascii="Times New Roman" w:hAnsi="Times New Roman" w:cs="Times New Roman"/>
          <w:sz w:val="24"/>
          <w:szCs w:val="24"/>
        </w:rPr>
        <w:t>»</w:t>
      </w:r>
      <w:r w:rsidR="008D55DD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D36543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78AB050" w14:textId="478A457A" w:rsidR="00A228D7" w:rsidRPr="003846BB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3846BB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3846BB">
        <w:rPr>
          <w:rFonts w:ascii="Times New Roman" w:hAnsi="Times New Roman" w:cs="Times New Roman"/>
          <w:sz w:val="24"/>
          <w:szCs w:val="24"/>
        </w:rPr>
        <w:t>3</w:t>
      </w:r>
      <w:r w:rsidR="002F51F2" w:rsidRPr="003846BB">
        <w:rPr>
          <w:rFonts w:ascii="Times New Roman" w:hAnsi="Times New Roman" w:cs="Times New Roman"/>
          <w:sz w:val="24"/>
          <w:szCs w:val="24"/>
        </w:rPr>
        <w:t>-</w:t>
      </w:r>
      <w:r w:rsidR="00BD1926">
        <w:rPr>
          <w:rFonts w:ascii="Times New Roman" w:hAnsi="Times New Roman" w:cs="Times New Roman"/>
          <w:sz w:val="24"/>
          <w:szCs w:val="24"/>
        </w:rPr>
        <w:t>4</w:t>
      </w:r>
      <w:r w:rsidR="002F51F2" w:rsidRPr="003846BB">
        <w:rPr>
          <w:rFonts w:ascii="Times New Roman" w:hAnsi="Times New Roman" w:cs="Times New Roman"/>
          <w:sz w:val="24"/>
          <w:szCs w:val="24"/>
        </w:rPr>
        <w:t>-0</w:t>
      </w:r>
      <w:r w:rsidR="00D22DDE" w:rsidRPr="003846BB">
        <w:rPr>
          <w:rFonts w:ascii="Times New Roman" w:hAnsi="Times New Roman" w:cs="Times New Roman"/>
          <w:sz w:val="24"/>
          <w:szCs w:val="24"/>
        </w:rPr>
        <w:t>1</w:t>
      </w:r>
      <w:r w:rsidR="001D042A">
        <w:rPr>
          <w:rFonts w:ascii="Times New Roman" w:hAnsi="Times New Roman" w:cs="Times New Roman"/>
          <w:sz w:val="24"/>
          <w:szCs w:val="24"/>
        </w:rPr>
        <w:t>2</w:t>
      </w:r>
      <w:r w:rsidR="002F51F2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D36543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25D42A3" w14:textId="1D1F3C9D" w:rsidR="00A228D7" w:rsidRPr="003846BB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2. 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1D042A">
        <w:rPr>
          <w:rFonts w:ascii="Times New Roman" w:hAnsi="Times New Roman" w:cs="Times New Roman"/>
          <w:sz w:val="24"/>
          <w:szCs w:val="24"/>
        </w:rPr>
        <w:t>ведущего</w:t>
      </w:r>
      <w:r w:rsidR="00BD1926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E33724">
        <w:rPr>
          <w:rFonts w:ascii="Times New Roman" w:hAnsi="Times New Roman" w:cs="Times New Roman"/>
          <w:sz w:val="24"/>
          <w:szCs w:val="24"/>
        </w:rPr>
        <w:t>У</w:t>
      </w:r>
      <w:r w:rsidR="00E33724" w:rsidRPr="00E33724">
        <w:rPr>
          <w:rFonts w:ascii="Times New Roman" w:hAnsi="Times New Roman" w:cs="Times New Roman"/>
          <w:sz w:val="24"/>
          <w:szCs w:val="24"/>
        </w:rPr>
        <w:t>правление в сфере информационных технологий, связи, массовых коммуникаций и средств массовой информации</w:t>
      </w:r>
      <w:r w:rsidR="00AD1B97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1825A26B" w:rsidR="00A228D7" w:rsidRPr="006E5A83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="000E6D81" w:rsidRPr="000E6D81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602A2E">
        <w:rPr>
          <w:rFonts w:ascii="Times New Roman" w:hAnsi="Times New Roman" w:cs="Times New Roman"/>
          <w:sz w:val="24"/>
          <w:szCs w:val="24"/>
        </w:rPr>
        <w:t xml:space="preserve"> </w:t>
      </w:r>
      <w:r w:rsidR="001D042A">
        <w:rPr>
          <w:rFonts w:ascii="Times New Roman" w:hAnsi="Times New Roman" w:cs="Times New Roman"/>
          <w:sz w:val="24"/>
          <w:szCs w:val="24"/>
        </w:rPr>
        <w:t>ведущего</w:t>
      </w:r>
      <w:r w:rsidR="00BD1926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602A2E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E33724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0E6D81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53A17120" w:rsidR="005F24FB" w:rsidRPr="006E5A83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4. 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D042A">
        <w:rPr>
          <w:rFonts w:ascii="Times New Roman" w:hAnsi="Times New Roman" w:cs="Times New Roman"/>
          <w:sz w:val="24"/>
          <w:szCs w:val="24"/>
        </w:rPr>
        <w:t>ведущего</w:t>
      </w:r>
      <w:r w:rsidR="00BD1926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6543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D36543" w:rsidRPr="00704463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централизованной обработке данных № 3</w:t>
      </w:r>
      <w:r w:rsidR="00A228D7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69FFD4F3" w:rsidR="00A228D7" w:rsidRPr="003F4318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1D042A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BD1926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228D7" w:rsidRPr="006E5A83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6E5A83">
        <w:rPr>
          <w:rFonts w:ascii="Times New Roman" w:hAnsi="Times New Roman" w:cs="Times New Roman"/>
          <w:sz w:val="24"/>
          <w:szCs w:val="24"/>
        </w:rPr>
        <w:t xml:space="preserve"> </w:t>
      </w:r>
      <w:r w:rsidR="002D7238"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="002D7238"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A228D7"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009803E3" w14:textId="77777777" w:rsidR="00A228D7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42DD905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D042A">
        <w:rPr>
          <w:rFonts w:ascii="Times New Roman" w:hAnsi="Times New Roman" w:cs="Times New Roman"/>
          <w:sz w:val="24"/>
          <w:szCs w:val="24"/>
        </w:rPr>
        <w:t>ведущего</w:t>
      </w:r>
      <w:r w:rsidR="00BD1926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F4131C4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знаний: </w:t>
      </w:r>
      <w:r w:rsidR="003846BB" w:rsidRPr="003846BB">
        <w:rPr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3846BB" w:rsidRPr="003846BB">
        <w:rPr>
          <w:sz w:val="24"/>
          <w:szCs w:val="24"/>
        </w:rPr>
        <w:t xml:space="preserve"> служебного распорядка </w:t>
      </w:r>
      <w:r w:rsidR="00E32918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499F3537" w:rsidR="009108A9" w:rsidRPr="009108A9" w:rsidRDefault="00A228D7" w:rsidP="009108A9">
      <w:pPr>
        <w:autoSpaceDE w:val="0"/>
        <w:autoSpaceDN w:val="0"/>
        <w:adjustRightInd w:val="0"/>
        <w:ind w:firstLine="0"/>
        <w:rPr>
          <w:color w:val="000000"/>
          <w:sz w:val="23"/>
          <w:szCs w:val="23"/>
          <w:lang w:eastAsia="ru-RU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</w:t>
      </w:r>
      <w:r w:rsidR="00E33724" w:rsidRPr="003B28CC">
        <w:rPr>
          <w:sz w:val="24"/>
          <w:szCs w:val="24"/>
        </w:rPr>
        <w:lastRenderedPageBreak/>
        <w:t>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proofErr w:type="gramStart"/>
      <w:r w:rsidR="003846BB" w:rsidRPr="003B28CC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 w:rsidRPr="003B28CC">
        <w:rPr>
          <w:sz w:val="24"/>
          <w:szCs w:val="24"/>
        </w:rPr>
        <w:t xml:space="preserve"> </w:t>
      </w:r>
      <w:proofErr w:type="gramStart"/>
      <w:r w:rsidR="003846BB" w:rsidRPr="003B28CC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3B28CC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846BB" w:rsidRPr="003B28CC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  <w:r w:rsidR="00E32918" w:rsidRPr="00760A15">
        <w:rPr>
          <w:sz w:val="24"/>
          <w:szCs w:val="24"/>
        </w:rPr>
        <w:t>постановление Правительства Российской Федерации от</w:t>
      </w:r>
      <w:r w:rsidR="00E32918" w:rsidRPr="00760A15">
        <w:t xml:space="preserve"> </w:t>
      </w:r>
      <w:r w:rsidR="00E32918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proofErr w:type="gramEnd"/>
      <w:r w:rsidR="00E32918">
        <w:rPr>
          <w:sz w:val="24"/>
          <w:szCs w:val="24"/>
        </w:rPr>
        <w:t xml:space="preserve"> </w:t>
      </w:r>
      <w:r w:rsidR="009108A9" w:rsidRPr="003B28CC">
        <w:rPr>
          <w:sz w:val="24"/>
          <w:szCs w:val="24"/>
        </w:rPr>
        <w:t xml:space="preserve">постановление Правительства Российской Федерации от 19 апреля 2005 г. </w:t>
      </w:r>
      <w:r w:rsidR="00E32918">
        <w:rPr>
          <w:sz w:val="24"/>
          <w:szCs w:val="24"/>
        </w:rPr>
        <w:br/>
      </w:r>
      <w:r w:rsidR="009108A9" w:rsidRPr="003B28CC">
        <w:rPr>
          <w:sz w:val="24"/>
          <w:szCs w:val="24"/>
        </w:rPr>
        <w:t xml:space="preserve">№ 239 «Об утверждении положения о разработке, утверждении и реализации ведомственных целевых программ»; </w:t>
      </w:r>
      <w:r w:rsidR="009108A9" w:rsidRPr="003B28CC">
        <w:rPr>
          <w:color w:val="000000"/>
          <w:sz w:val="23"/>
          <w:szCs w:val="23"/>
          <w:lang w:eastAsia="ru-RU"/>
        </w:rPr>
        <w:t xml:space="preserve"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 </w:t>
      </w:r>
      <w:r w:rsidR="009108A9" w:rsidRPr="003B28CC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3B28CC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9108A9" w:rsidRPr="003B28CC">
        <w:rPr>
          <w:sz w:val="24"/>
          <w:szCs w:val="24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  <w:proofErr w:type="gramEnd"/>
      <w:r w:rsidR="009108A9" w:rsidRPr="003B28CC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="009108A9" w:rsidRPr="003B28CC">
        <w:rPr>
          <w:color w:val="000000"/>
          <w:sz w:val="23"/>
          <w:szCs w:val="23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3B28CC">
        <w:rPr>
          <w:color w:val="000000"/>
          <w:sz w:val="23"/>
          <w:szCs w:val="23"/>
          <w:lang w:eastAsia="ru-RU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3B28CC">
        <w:rPr>
          <w:color w:val="000000"/>
          <w:sz w:val="23"/>
          <w:szCs w:val="23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3B28CC">
        <w:rPr>
          <w:color w:val="000000"/>
          <w:sz w:val="23"/>
          <w:szCs w:val="23"/>
          <w:lang w:eastAsia="ru-RU"/>
        </w:rPr>
        <w:t>распоряжение Правительства Российской Федерации от 12 февраля 2011 г. № 176-р «Об утверждении плана мероприятий по переходу федеральных орг</w:t>
      </w:r>
      <w:r w:rsidR="00B70E37">
        <w:rPr>
          <w:color w:val="000000"/>
          <w:sz w:val="23"/>
          <w:szCs w:val="23"/>
          <w:lang w:eastAsia="ru-RU"/>
        </w:rPr>
        <w:t>анов</w:t>
      </w:r>
      <w:r w:rsidR="00204614" w:rsidRPr="003B28CC">
        <w:rPr>
          <w:color w:val="000000"/>
          <w:sz w:val="23"/>
          <w:szCs w:val="23"/>
          <w:lang w:eastAsia="ru-RU"/>
        </w:rPr>
        <w:t xml:space="preserve"> исполнительной власти на безбумажный документооборот при организации внутренней деятельности»;</w:t>
      </w:r>
      <w:proofErr w:type="gramEnd"/>
      <w:r w:rsidR="00204614" w:rsidRPr="003B28CC">
        <w:rPr>
          <w:color w:val="000000"/>
          <w:sz w:val="23"/>
          <w:szCs w:val="23"/>
          <w:lang w:eastAsia="ru-RU"/>
        </w:rPr>
        <w:t xml:space="preserve"> </w:t>
      </w:r>
      <w:proofErr w:type="gramStart"/>
      <w:r w:rsidR="00204614" w:rsidRPr="003B28CC">
        <w:rPr>
          <w:color w:val="000000"/>
          <w:sz w:val="23"/>
          <w:szCs w:val="23"/>
          <w:lang w:eastAsia="ru-RU"/>
        </w:rPr>
        <w:t xml:space="preserve">распоряжение Правительства Российской Федерации от 26 июля 2016 г. 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распоряжение Правительства Российской Федерации от 17 ноября 2008 г. </w:t>
      </w:r>
      <w:r w:rsidR="00204614" w:rsidRPr="003B28CC">
        <w:rPr>
          <w:color w:val="000000"/>
          <w:sz w:val="23"/>
          <w:szCs w:val="23"/>
          <w:lang w:eastAsia="ru-RU"/>
        </w:rPr>
        <w:lastRenderedPageBreak/>
        <w:t>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="00204614" w:rsidRPr="003B28CC">
        <w:rPr>
          <w:color w:val="000000"/>
          <w:sz w:val="23"/>
          <w:szCs w:val="23"/>
          <w:lang w:eastAsia="ru-RU"/>
        </w:rPr>
        <w:t xml:space="preserve"> </w:t>
      </w:r>
      <w:r w:rsidR="009108A9" w:rsidRPr="003B28CC">
        <w:rPr>
          <w:color w:val="000000"/>
          <w:sz w:val="23"/>
          <w:szCs w:val="23"/>
          <w:lang w:eastAsia="ru-RU"/>
        </w:rPr>
        <w:t xml:space="preserve">распоряжение 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 </w:t>
      </w:r>
      <w:proofErr w:type="gramStart"/>
      <w:r w:rsidR="003846BB" w:rsidRPr="003B28CC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3B28CC">
        <w:rPr>
          <w:sz w:val="24"/>
          <w:szCs w:val="24"/>
        </w:rPr>
        <w:t xml:space="preserve"> </w:t>
      </w:r>
      <w:proofErr w:type="gramStart"/>
      <w:r w:rsidR="003846BB" w:rsidRPr="003B28CC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3B28CC">
        <w:rPr>
          <w:sz w:val="24"/>
          <w:szCs w:val="24"/>
        </w:rPr>
        <w:t xml:space="preserve">; </w:t>
      </w:r>
      <w:r w:rsidR="009108A9" w:rsidRPr="003B28CC">
        <w:rPr>
          <w:color w:val="000000"/>
          <w:sz w:val="23"/>
          <w:szCs w:val="23"/>
          <w:lang w:eastAsia="ru-RU"/>
        </w:rPr>
        <w:t>приказ Минэкономразвития России от 2 октября 2013 г.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</w:t>
      </w:r>
      <w:r w:rsidR="00204614" w:rsidRPr="003B28CC">
        <w:rPr>
          <w:color w:val="000000"/>
          <w:sz w:val="23"/>
          <w:szCs w:val="23"/>
          <w:lang w:eastAsia="ru-RU"/>
        </w:rPr>
        <w:t>м (подрядчиком, исполнителем)»;</w:t>
      </w:r>
      <w:proofErr w:type="gramEnd"/>
      <w:r w:rsidR="00204614" w:rsidRPr="003B28CC">
        <w:rPr>
          <w:color w:val="000000"/>
          <w:sz w:val="23"/>
          <w:szCs w:val="23"/>
          <w:lang w:eastAsia="ru-RU"/>
        </w:rPr>
        <w:t xml:space="preserve"> </w:t>
      </w:r>
      <w:r w:rsidR="009108A9" w:rsidRPr="003B28CC">
        <w:rPr>
          <w:color w:val="000000"/>
          <w:sz w:val="23"/>
          <w:szCs w:val="23"/>
          <w:lang w:eastAsia="ru-RU"/>
        </w:rPr>
        <w:t xml:space="preserve">приказ </w:t>
      </w:r>
      <w:proofErr w:type="spellStart"/>
      <w:r w:rsidR="009108A9" w:rsidRPr="003B28CC">
        <w:rPr>
          <w:color w:val="000000"/>
          <w:sz w:val="23"/>
          <w:szCs w:val="23"/>
          <w:lang w:eastAsia="ru-RU"/>
        </w:rPr>
        <w:t>Минкомсвязи</w:t>
      </w:r>
      <w:proofErr w:type="spellEnd"/>
      <w:r w:rsidR="009108A9" w:rsidRPr="003B28CC">
        <w:rPr>
          <w:color w:val="000000"/>
          <w:sz w:val="23"/>
          <w:szCs w:val="23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3B28CC">
        <w:rPr>
          <w:color w:val="000000"/>
          <w:sz w:val="23"/>
          <w:szCs w:val="23"/>
          <w:lang w:eastAsia="ru-RU"/>
        </w:rPr>
        <w:t>импортозамещ</w:t>
      </w:r>
      <w:r w:rsidR="00204614" w:rsidRPr="003B28CC">
        <w:rPr>
          <w:color w:val="000000"/>
          <w:sz w:val="23"/>
          <w:szCs w:val="23"/>
          <w:lang w:eastAsia="ru-RU"/>
        </w:rPr>
        <w:t>ения</w:t>
      </w:r>
      <w:proofErr w:type="spellEnd"/>
      <w:r w:rsidR="00204614" w:rsidRPr="003B28CC">
        <w:rPr>
          <w:color w:val="000000"/>
          <w:sz w:val="23"/>
          <w:szCs w:val="23"/>
          <w:lang w:eastAsia="ru-RU"/>
        </w:rPr>
        <w:t xml:space="preserve"> программного обеспечения»; </w:t>
      </w:r>
      <w:r w:rsidR="009108A9" w:rsidRPr="003B28CC">
        <w:rPr>
          <w:color w:val="000000"/>
          <w:sz w:val="23"/>
          <w:szCs w:val="23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3B28CC">
        <w:rPr>
          <w:color w:val="000000"/>
          <w:sz w:val="23"/>
          <w:szCs w:val="23"/>
          <w:lang w:eastAsia="ru-RU"/>
        </w:rPr>
        <w:t xml:space="preserve">енных информационных системах»; </w:t>
      </w:r>
      <w:r w:rsidR="009108A9" w:rsidRPr="003B28CC">
        <w:rPr>
          <w:color w:val="000000"/>
          <w:sz w:val="23"/>
          <w:szCs w:val="23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3B28CC">
        <w:rPr>
          <w:color w:val="000000"/>
          <w:sz w:val="23"/>
          <w:szCs w:val="23"/>
          <w:lang w:eastAsia="ru-RU"/>
        </w:rPr>
        <w:t xml:space="preserve">веряющего центра»; </w:t>
      </w:r>
      <w:r w:rsidR="009108A9" w:rsidRPr="003B28CC">
        <w:rPr>
          <w:color w:val="000000"/>
          <w:sz w:val="23"/>
          <w:szCs w:val="23"/>
          <w:lang w:eastAsia="ru-RU"/>
        </w:rPr>
        <w:t xml:space="preserve">приказ </w:t>
      </w:r>
      <w:proofErr w:type="spellStart"/>
      <w:r w:rsidR="009108A9" w:rsidRPr="003B28CC">
        <w:rPr>
          <w:color w:val="000000"/>
          <w:sz w:val="23"/>
          <w:szCs w:val="23"/>
          <w:lang w:eastAsia="ru-RU"/>
        </w:rPr>
        <w:t>Минкомсвязи</w:t>
      </w:r>
      <w:proofErr w:type="spellEnd"/>
      <w:r w:rsidR="009108A9" w:rsidRPr="003B28CC">
        <w:rPr>
          <w:color w:val="000000"/>
          <w:sz w:val="23"/>
          <w:szCs w:val="23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3B28CC">
        <w:rPr>
          <w:sz w:val="24"/>
          <w:szCs w:val="24"/>
        </w:rPr>
        <w:t xml:space="preserve"> </w:t>
      </w:r>
      <w:r w:rsidR="009108A9" w:rsidRPr="003B28CC">
        <w:rPr>
          <w:color w:val="000000"/>
          <w:sz w:val="23"/>
          <w:szCs w:val="23"/>
          <w:lang w:eastAsia="ru-RU"/>
        </w:rPr>
        <w:t xml:space="preserve">приказ </w:t>
      </w:r>
      <w:proofErr w:type="spellStart"/>
      <w:r w:rsidR="009108A9" w:rsidRPr="003B28CC">
        <w:rPr>
          <w:color w:val="000000"/>
          <w:sz w:val="23"/>
          <w:szCs w:val="23"/>
          <w:lang w:eastAsia="ru-RU"/>
        </w:rPr>
        <w:t>Минкомсвязи</w:t>
      </w:r>
      <w:proofErr w:type="spellEnd"/>
      <w:r w:rsidR="009108A9" w:rsidRPr="003B28CC">
        <w:rPr>
          <w:color w:val="000000"/>
          <w:sz w:val="23"/>
          <w:szCs w:val="23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</w:t>
      </w:r>
      <w:r w:rsidR="009108A9" w:rsidRPr="009108A9">
        <w:rPr>
          <w:color w:val="000000"/>
          <w:sz w:val="23"/>
          <w:szCs w:val="23"/>
          <w:lang w:eastAsia="ru-RU"/>
        </w:rPr>
        <w:t xml:space="preserve"> </w:t>
      </w:r>
    </w:p>
    <w:p w14:paraId="1DC2DCA9" w14:textId="69BAEAEB" w:rsidR="00A228D7" w:rsidRDefault="001D042A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</w:t>
      </w:r>
      <w:r w:rsidR="00BD1926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6E5A8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6E5A83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структура рынка </w:t>
      </w:r>
      <w:proofErr w:type="gramStart"/>
      <w:r w:rsidR="000C15FB" w:rsidRPr="000C15FB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тенденции развития информационных технологий; основы управления проектам</w:t>
      </w:r>
      <w:r w:rsidR="000C15FB">
        <w:rPr>
          <w:rFonts w:ascii="Times New Roman" w:hAnsi="Times New Roman"/>
          <w:sz w:val="24"/>
          <w:szCs w:val="24"/>
          <w:lang w:val="ru-RU"/>
        </w:rPr>
        <w:t>и и описания бизнес- процессов;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 особенности создания, внедрения и развития программно-технической, информационно-коммуникационной среды;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D21475" w:rsidRDefault="0050571A" w:rsidP="00EF5909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EF5909" w:rsidRPr="00EF5909">
        <w:rPr>
          <w:sz w:val="24"/>
          <w:szCs w:val="24"/>
        </w:rPr>
        <w:t>технологии и средства обеспечения информационной безопасности;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средства ведения классификаторов и каталогов;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EF5909">
        <w:rPr>
          <w:sz w:val="24"/>
          <w:szCs w:val="24"/>
        </w:rPr>
        <w:t>floppy</w:t>
      </w:r>
      <w:proofErr w:type="spellEnd"/>
      <w:r w:rsidR="00EF5909" w:rsidRPr="00EF5909">
        <w:rPr>
          <w:sz w:val="24"/>
          <w:szCs w:val="24"/>
        </w:rPr>
        <w:t>);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F5909" w:rsidRPr="00EF5909">
        <w:rPr>
          <w:sz w:val="24"/>
          <w:szCs w:val="24"/>
        </w:rPr>
        <w:t xml:space="preserve"> принципы работы сетевых протоколов, построения компьютерных сетей;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локальные сети (протоколы, сетевое оборудование, принципы построения сетей).</w:t>
      </w:r>
    </w:p>
    <w:p w14:paraId="12AD4E51" w14:textId="39E3C392" w:rsidR="009B0AB2" w:rsidRPr="00D21475" w:rsidRDefault="00B029A4" w:rsidP="00D21475">
      <w:pPr>
        <w:widowControl w:val="0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3F05626D" w:rsidR="00380705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380705" w:rsidRPr="00D21475">
        <w:rPr>
          <w:sz w:val="24"/>
          <w:szCs w:val="24"/>
        </w:rPr>
        <w:t xml:space="preserve">, </w:t>
      </w:r>
      <w:r w:rsidR="00EF5909" w:rsidRPr="00EF5909">
        <w:rPr>
          <w:sz w:val="24"/>
          <w:szCs w:val="24"/>
        </w:rPr>
        <w:t>ведения деловых переговоров, публичного выступления, составления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 xml:space="preserve"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работы: с внутренними и периферийными </w:t>
      </w:r>
      <w:r w:rsidR="00EF5909" w:rsidRPr="00EF5909">
        <w:rPr>
          <w:sz w:val="24"/>
          <w:szCs w:val="24"/>
        </w:rPr>
        <w:lastRenderedPageBreak/>
        <w:t>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14:paraId="71ACEB12" w14:textId="660C3B45" w:rsidR="005F0301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EF5909">
        <w:rPr>
          <w:sz w:val="24"/>
          <w:szCs w:val="24"/>
        </w:rPr>
        <w:t>о</w:t>
      </w:r>
      <w:r w:rsidR="00EF5909" w:rsidRPr="00EF5909">
        <w:rPr>
          <w:sz w:val="24"/>
          <w:szCs w:val="24"/>
        </w:rPr>
        <w:t>существление антивирусной защиты локальной сети и отдельных компьютеров; осуществление верстки макетов, разработка и тестирование сайтов;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установка, настройка и работа пользовательского программного обеспечения, ввод</w:t>
      </w:r>
      <w:r w:rsidR="00C940C1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6C0DD1" w:rsidRDefault="0050571A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39F0499F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D042A">
        <w:rPr>
          <w:rFonts w:ascii="Times New Roman" w:hAnsi="Times New Roman" w:cs="Times New Roman"/>
          <w:sz w:val="24"/>
          <w:szCs w:val="24"/>
        </w:rPr>
        <w:t>ведущего</w:t>
      </w:r>
      <w:r w:rsidR="00BD1926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="00BD1926">
        <w:rPr>
          <w:rFonts w:ascii="Times New Roman" w:hAnsi="Times New Roman" w:cs="Times New Roman"/>
          <w:sz w:val="24"/>
          <w:szCs w:val="24"/>
        </w:rPr>
        <w:br/>
      </w:r>
      <w:r w:rsidR="00A228D7"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14:paraId="2CC77717" w14:textId="11048B07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1D042A">
        <w:t>ведущий</w:t>
      </w:r>
      <w:r w:rsidR="00BD1926">
        <w:t xml:space="preserve"> специалист-эксперт </w:t>
      </w:r>
      <w:r w:rsidR="00C940C1">
        <w:t xml:space="preserve">отдела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7A09EB6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A83725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работы по созданию системы управления данными ПП «СКУАД» в части компетенции отдела;</w:t>
      </w:r>
    </w:p>
    <w:p w14:paraId="6997E6F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сбор и обработк</w:t>
      </w:r>
      <w:r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релевантной аналитической информации для анализа и оценки рисков и схем;</w:t>
      </w:r>
    </w:p>
    <w:p w14:paraId="03838B63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формирование блоков первичных и вторичных данных;</w:t>
      </w:r>
    </w:p>
    <w:p w14:paraId="688714A7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загрузк</w:t>
      </w:r>
      <w:r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и хранение информации (в том числе исторической) о действиях налогоплательщика, зависимых с ним лиц, взаимодействующих с налогоплательщиком;</w:t>
      </w:r>
    </w:p>
    <w:p w14:paraId="213033A5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поиск и извлечение (копирование, сохранение) недостающей информации;</w:t>
      </w:r>
    </w:p>
    <w:p w14:paraId="513A06C6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мониторинг и анализ сведений, содержащихся в информационных ресурсах и фед</w:t>
      </w:r>
      <w:r>
        <w:rPr>
          <w:rStyle w:val="FontStyle22"/>
          <w:sz w:val="24"/>
          <w:szCs w:val="24"/>
        </w:rPr>
        <w:t>еральных информационных реестрах</w:t>
      </w:r>
      <w:r w:rsidRPr="00A83725">
        <w:rPr>
          <w:rStyle w:val="FontStyle22"/>
          <w:sz w:val="24"/>
          <w:szCs w:val="24"/>
        </w:rPr>
        <w:t>;</w:t>
      </w:r>
    </w:p>
    <w:p w14:paraId="3A22BEDC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выявление потенциальных источников получения данных; мониторинг появления новой информации или необходимых данных во внутренних информационных ресурсах ФНС России, в сети Интернет и других источниках;</w:t>
      </w:r>
    </w:p>
    <w:p w14:paraId="6200CB19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регистраци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и обобщение информации, поступившей из внутренней и внешней среды;</w:t>
      </w:r>
    </w:p>
    <w:p w14:paraId="537C5B5E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 xml:space="preserve">предоставление </w:t>
      </w:r>
      <w:r>
        <w:rPr>
          <w:rStyle w:val="FontStyle22"/>
          <w:sz w:val="24"/>
          <w:szCs w:val="24"/>
        </w:rPr>
        <w:t>сформированных</w:t>
      </w:r>
      <w:r w:rsidRPr="00A83725">
        <w:rPr>
          <w:rStyle w:val="FontStyle22"/>
          <w:sz w:val="24"/>
          <w:szCs w:val="24"/>
        </w:rPr>
        <w:t xml:space="preserve"> на основании выполненных алгоритмов данных в ПП «СКУАД»;</w:t>
      </w:r>
    </w:p>
    <w:p w14:paraId="64CA0475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формирование исходных данных правового статуса, финансовых и поведенческих показателей деятельности должника, влияющих на прогноз исполнения обязательств (элементов поведенческо-стоимостной модели объекта воздействия – «Оценочная карта должника»);</w:t>
      </w:r>
    </w:p>
    <w:p w14:paraId="3519D824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хранение и выполнение алгоритмов для формирования перечня мер реагирования, в соответствии с выявленными моделями рисков и предоставления их в ПП «СКУАД»;</w:t>
      </w:r>
    </w:p>
    <w:p w14:paraId="3B85BC8A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хранение и выполнение алгоритмов выявления моделей рисков для бюджета в действиях налогоплательщика;</w:t>
      </w:r>
    </w:p>
    <w:p w14:paraId="149EBD59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формирование и хранение агрегированных показателей, а также индикаторов на основе выполненных алгоритмов;</w:t>
      </w:r>
    </w:p>
    <w:p w14:paraId="28D2B030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наполнение тренировочного хранилища-полигона для выполнения, проверки и подтверждения гипотез, сформированных методологами ПП «СКУАД»;</w:t>
      </w:r>
    </w:p>
    <w:p w14:paraId="35BDE566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систематизаци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релевантной аналитической информации;</w:t>
      </w:r>
    </w:p>
    <w:p w14:paraId="51164A3A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преобразование информации, поступившей из внешних источников, путем приведения полученной информации к формату и виду, используемым в ПП «СКУАД», для анализа и оценки рисков;</w:t>
      </w:r>
    </w:p>
    <w:p w14:paraId="5F2A7A8B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проведение работ по актуализации данных в ПП «СКУАД»; поддержание полученной информации в актуальном состоянии, обеспечивающим возможность ее последующего использования субъектами системы управления рисками при анализе и оценке рисков;</w:t>
      </w:r>
    </w:p>
    <w:p w14:paraId="7BAC20C7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 w:rsidRPr="00A83725">
        <w:rPr>
          <w:rStyle w:val="FontStyle22"/>
          <w:sz w:val="24"/>
          <w:szCs w:val="24"/>
        </w:rPr>
        <w:t>контроль за</w:t>
      </w:r>
      <w:proofErr w:type="gramEnd"/>
      <w:r w:rsidRPr="00A83725">
        <w:rPr>
          <w:rStyle w:val="FontStyle22"/>
          <w:sz w:val="24"/>
          <w:szCs w:val="24"/>
        </w:rPr>
        <w:t xml:space="preserve"> качеством данных в ПП «СКУАД»;</w:t>
      </w:r>
    </w:p>
    <w:p w14:paraId="15725CEB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предотвращение потерь и повреждений данных; проведение процедуры восстановления данных после сбоя;</w:t>
      </w:r>
    </w:p>
    <w:p w14:paraId="5F63692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lastRenderedPageBreak/>
        <w:t xml:space="preserve"> </w:t>
      </w:r>
      <w:r w:rsidRPr="00A83725">
        <w:rPr>
          <w:rStyle w:val="FontStyle22"/>
          <w:sz w:val="24"/>
          <w:szCs w:val="24"/>
        </w:rPr>
        <w:t>мониторинг функционирования системы управления данными ПП «СКУАД»;</w:t>
      </w:r>
    </w:p>
    <w:p w14:paraId="03C4F4F4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и методологическое сопровождение процессов извлечения, преобразования и загрузки данных при переносе информации в ПП «СКУАД», в том числе из внешних сервисов и источников;</w:t>
      </w:r>
    </w:p>
    <w:p w14:paraId="348EE750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 xml:space="preserve"> подготовк</w:t>
      </w:r>
      <w:r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информации для представления в</w:t>
      </w:r>
      <w:r>
        <w:rPr>
          <w:rStyle w:val="FontStyle22"/>
          <w:sz w:val="24"/>
          <w:szCs w:val="24"/>
        </w:rPr>
        <w:t>о</w:t>
      </w:r>
      <w:r w:rsidRPr="00A83725">
        <w:rPr>
          <w:rStyle w:val="FontStyle22"/>
          <w:sz w:val="24"/>
          <w:szCs w:val="24"/>
        </w:rPr>
        <w:t xml:space="preserve"> внешние сервисы в рамках компетенции </w:t>
      </w:r>
      <w:r>
        <w:rPr>
          <w:rStyle w:val="FontStyle22"/>
          <w:sz w:val="24"/>
          <w:szCs w:val="24"/>
        </w:rPr>
        <w:t>отдела</w:t>
      </w:r>
      <w:r w:rsidRPr="00A83725">
        <w:rPr>
          <w:rStyle w:val="FontStyle22"/>
          <w:sz w:val="24"/>
          <w:szCs w:val="24"/>
        </w:rPr>
        <w:t>;</w:t>
      </w:r>
    </w:p>
    <w:p w14:paraId="0D9AF921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 xml:space="preserve"> </w:t>
      </w:r>
      <w:r>
        <w:rPr>
          <w:rStyle w:val="FontStyle22"/>
          <w:sz w:val="24"/>
          <w:szCs w:val="24"/>
        </w:rPr>
        <w:t>в</w:t>
      </w:r>
      <w:r w:rsidRPr="00A83725">
        <w:rPr>
          <w:rStyle w:val="FontStyle22"/>
          <w:sz w:val="24"/>
          <w:szCs w:val="24"/>
        </w:rPr>
        <w:t xml:space="preserve">заимодействие с внешними организациями по вопросам основной деятельности </w:t>
      </w:r>
      <w:r>
        <w:rPr>
          <w:rStyle w:val="FontStyle22"/>
          <w:sz w:val="24"/>
          <w:szCs w:val="24"/>
        </w:rPr>
        <w:t>отдела;</w:t>
      </w:r>
    </w:p>
    <w:p w14:paraId="6802DA3E" w14:textId="72B63742" w:rsidR="00072902" w:rsidRPr="00072902" w:rsidRDefault="00072902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</w:t>
      </w:r>
      <w:r w:rsidRPr="00072902">
        <w:t>выполн</w:t>
      </w:r>
      <w:r>
        <w:t>ение</w:t>
      </w:r>
      <w:r w:rsidRPr="00072902">
        <w:t xml:space="preserve"> отдельны</w:t>
      </w:r>
      <w:r>
        <w:t>х</w:t>
      </w:r>
      <w:r w:rsidRPr="00072902">
        <w:t xml:space="preserve"> поручени</w:t>
      </w:r>
      <w:r>
        <w:t>й</w:t>
      </w:r>
      <w:r w:rsidRPr="00072902">
        <w:t xml:space="preserve"> начальника отдела</w:t>
      </w:r>
      <w:r>
        <w:t>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96CE865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1D042A">
        <w:t>ведущий</w:t>
      </w:r>
      <w:r w:rsidR="00072902">
        <w:t xml:space="preserve"> </w:t>
      </w:r>
      <w:r w:rsidR="00072902">
        <w:br/>
        <w:t>специалист-эксперт</w:t>
      </w:r>
      <w:r w:rsidR="00C940C1">
        <w:t xml:space="preserve"> отдела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92B35D2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lastRenderedPageBreak/>
        <w:t>10. </w:t>
      </w:r>
      <w:r w:rsidR="001D042A">
        <w:t>Ведущий</w:t>
      </w:r>
      <w:r w:rsidR="00072902">
        <w:t xml:space="preserve"> специалист-эксперт</w:t>
      </w:r>
      <w:r w:rsidR="00C940C1">
        <w:t xml:space="preserve"> отдела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F5D7EAD" w:rsidR="006C0DD1" w:rsidRDefault="00A228D7" w:rsidP="00010132">
      <w:pPr>
        <w:pStyle w:val="Style10"/>
        <w:widowControl/>
        <w:ind w:firstLine="567"/>
        <w:jc w:val="both"/>
      </w:pPr>
      <w:r w:rsidRPr="00D21475">
        <w:t>11</w:t>
      </w:r>
      <w:r w:rsidR="001D042A">
        <w:t xml:space="preserve">. Ведущий </w:t>
      </w:r>
      <w:r w:rsidR="00072902">
        <w:t>специалист-эксперт</w:t>
      </w:r>
      <w:r w:rsidR="00C940C1">
        <w:t xml:space="preserve"> отдела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A62E132" w:rsidR="00A228D7" w:rsidRPr="00F460E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IV. Перечень вопросов, по к</w:t>
      </w:r>
      <w:r w:rsidRPr="00F460E2">
        <w:rPr>
          <w:rFonts w:ascii="Times New Roman" w:hAnsi="Times New Roman" w:cs="Times New Roman"/>
          <w:b/>
          <w:sz w:val="24"/>
          <w:szCs w:val="24"/>
        </w:rPr>
        <w:t xml:space="preserve">оторым </w:t>
      </w:r>
      <w:r w:rsidR="001D042A" w:rsidRPr="00F460E2">
        <w:rPr>
          <w:rFonts w:ascii="Times New Roman" w:hAnsi="Times New Roman" w:cs="Times New Roman"/>
          <w:b/>
        </w:rPr>
        <w:t>в</w:t>
      </w:r>
      <w:r w:rsidR="001D042A" w:rsidRPr="00F460E2">
        <w:rPr>
          <w:rFonts w:ascii="Times New Roman" w:hAnsi="Times New Roman" w:cs="Times New Roman"/>
          <w:b/>
          <w:sz w:val="24"/>
          <w:szCs w:val="24"/>
        </w:rPr>
        <w:t>едущ</w:t>
      </w:r>
      <w:r w:rsidR="001D042A" w:rsidRPr="00F460E2">
        <w:rPr>
          <w:rFonts w:ascii="Times New Roman" w:hAnsi="Times New Roman" w:cs="Times New Roman"/>
          <w:b/>
        </w:rPr>
        <w:t>ий</w:t>
      </w:r>
      <w:r w:rsidR="00072902" w:rsidRPr="00F460E2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F460E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0E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F460E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0E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F460E2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30BABF3D" w:rsidR="00D15B5D" w:rsidRPr="00F460E2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F460E2">
        <w:t>12. </w:t>
      </w:r>
      <w:r w:rsidR="00A228D7" w:rsidRPr="00F460E2">
        <w:t xml:space="preserve">При исполнении служебных обязанностей </w:t>
      </w:r>
      <w:r w:rsidR="001D042A" w:rsidRPr="00F460E2">
        <w:t>ведущий</w:t>
      </w:r>
      <w:r w:rsidR="00072902" w:rsidRPr="00F460E2">
        <w:t xml:space="preserve"> специалист-эксперт</w:t>
      </w:r>
      <w:r w:rsidR="00C940C1" w:rsidRPr="00F460E2">
        <w:t xml:space="preserve"> отдела </w:t>
      </w:r>
      <w:r w:rsidR="00A228D7" w:rsidRPr="00F460E2">
        <w:t xml:space="preserve">вправе самостоятельно </w:t>
      </w:r>
      <w:r w:rsidR="003B4A9D" w:rsidRPr="00F460E2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69AE31B" w:rsidR="003B4A9D" w:rsidRPr="00F460E2" w:rsidRDefault="00E54E38" w:rsidP="003B4A9D">
      <w:pPr>
        <w:pStyle w:val="Style10"/>
        <w:ind w:firstLine="720"/>
        <w:jc w:val="both"/>
      </w:pPr>
      <w:r w:rsidRPr="00F460E2">
        <w:t>13. </w:t>
      </w:r>
      <w:r w:rsidR="00A228D7" w:rsidRPr="00F460E2">
        <w:t xml:space="preserve">При исполнении служебных обязанностей </w:t>
      </w:r>
      <w:r w:rsidR="001D042A" w:rsidRPr="00F460E2">
        <w:t>ведущий</w:t>
      </w:r>
      <w:r w:rsidR="00072902" w:rsidRPr="00F460E2">
        <w:t xml:space="preserve"> специалист-эксперт</w:t>
      </w:r>
      <w:r w:rsidR="00C940C1" w:rsidRPr="00F460E2">
        <w:t xml:space="preserve"> отдела </w:t>
      </w:r>
      <w:r w:rsidR="00A228D7" w:rsidRPr="00F460E2">
        <w:t xml:space="preserve">обязан </w:t>
      </w:r>
      <w:r w:rsidR="003B4A9D" w:rsidRPr="00F460E2">
        <w:t xml:space="preserve">самостоятельно принимать решения по вопросам: </w:t>
      </w:r>
    </w:p>
    <w:p w14:paraId="43082A6B" w14:textId="77777777" w:rsidR="003B4A9D" w:rsidRPr="00F460E2" w:rsidRDefault="003B4A9D" w:rsidP="003B4A9D">
      <w:pPr>
        <w:pStyle w:val="Style10"/>
        <w:tabs>
          <w:tab w:val="left" w:pos="993"/>
        </w:tabs>
        <w:ind w:firstLine="720"/>
        <w:jc w:val="both"/>
      </w:pPr>
      <w:r w:rsidRPr="00F460E2">
        <w:t>•</w:t>
      </w:r>
      <w:r w:rsidRPr="00F460E2"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Pr="00F460E2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F460E2">
        <w:t>•</w:t>
      </w:r>
      <w:r w:rsidRPr="00F460E2">
        <w:tab/>
        <w:t>иным вопросам, относящимся к компетенции отдела.</w:t>
      </w:r>
    </w:p>
    <w:p w14:paraId="4F08FD36" w14:textId="77777777" w:rsidR="00A86DDA" w:rsidRPr="00F460E2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F460E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2840A091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460E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D042A" w:rsidRPr="00F460E2">
        <w:rPr>
          <w:rFonts w:ascii="Times New Roman" w:hAnsi="Times New Roman" w:cs="Times New Roman"/>
          <w:b/>
        </w:rPr>
        <w:t>в</w:t>
      </w:r>
      <w:r w:rsidR="001D042A" w:rsidRPr="00F460E2">
        <w:rPr>
          <w:rFonts w:ascii="Times New Roman" w:hAnsi="Times New Roman" w:cs="Times New Roman"/>
          <w:b/>
          <w:sz w:val="24"/>
          <w:szCs w:val="24"/>
        </w:rPr>
        <w:t>едущ</w:t>
      </w:r>
      <w:r w:rsidR="001D042A" w:rsidRPr="00F460E2">
        <w:rPr>
          <w:rFonts w:ascii="Times New Roman" w:hAnsi="Times New Roman" w:cs="Times New Roman"/>
          <w:b/>
        </w:rPr>
        <w:t>ий</w:t>
      </w:r>
      <w:r w:rsidR="00072902" w:rsidRPr="00F460E2">
        <w:rPr>
          <w:rFonts w:ascii="Times New Roman" w:hAnsi="Times New Roman" w:cs="Times New Roman"/>
          <w:b/>
          <w:sz w:val="24"/>
          <w:szCs w:val="24"/>
        </w:rPr>
        <w:t xml:space="preserve"> специалист</w:t>
      </w:r>
      <w:r w:rsidR="00072902" w:rsidRPr="00072902">
        <w:rPr>
          <w:rFonts w:ascii="Times New Roman" w:hAnsi="Times New Roman" w:cs="Times New Roman"/>
          <w:b/>
          <w:sz w:val="24"/>
          <w:szCs w:val="24"/>
        </w:rPr>
        <w:t>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01E25175" w:rsidR="003B4A9D" w:rsidRDefault="001D042A" w:rsidP="003B4A9D">
      <w:pPr>
        <w:ind w:firstLine="720"/>
        <w:rPr>
          <w:sz w:val="24"/>
          <w:szCs w:val="24"/>
        </w:rPr>
      </w:pPr>
      <w:r>
        <w:rPr>
          <w:sz w:val="24"/>
          <w:szCs w:val="24"/>
        </w:rPr>
        <w:t>14. В</w:t>
      </w:r>
      <w:r w:rsidRPr="001D042A">
        <w:rPr>
          <w:sz w:val="24"/>
          <w:szCs w:val="24"/>
        </w:rPr>
        <w:t>едущий</w:t>
      </w:r>
      <w:r w:rsidR="00072902">
        <w:rPr>
          <w:sz w:val="24"/>
          <w:szCs w:val="24"/>
        </w:rPr>
        <w:t xml:space="preserve"> специалист-эксперт</w:t>
      </w:r>
      <w:r w:rsidR="00C940C1">
        <w:rPr>
          <w:sz w:val="24"/>
          <w:szCs w:val="24"/>
        </w:rPr>
        <w:t xml:space="preserve"> отдела </w:t>
      </w:r>
      <w:r w:rsidR="00272C54"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="00272C54"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3B4A9D">
        <w:rPr>
          <w:sz w:val="24"/>
          <w:szCs w:val="24"/>
        </w:rPr>
        <w:t>относящимся</w:t>
      </w:r>
      <w:proofErr w:type="gramEnd"/>
      <w:r w:rsidR="003B4A9D" w:rsidRPr="003B4A9D">
        <w:rPr>
          <w:sz w:val="24"/>
          <w:szCs w:val="24"/>
        </w:rPr>
        <w:t xml:space="preserve"> к компетенции отдела</w:t>
      </w:r>
    </w:p>
    <w:p w14:paraId="295A3D52" w14:textId="11E1A1B8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1D042A">
        <w:rPr>
          <w:sz w:val="24"/>
          <w:szCs w:val="24"/>
        </w:rPr>
        <w:t>В</w:t>
      </w:r>
      <w:r w:rsidR="001D042A" w:rsidRPr="001D042A">
        <w:rPr>
          <w:sz w:val="24"/>
          <w:szCs w:val="24"/>
        </w:rPr>
        <w:t>едущий</w:t>
      </w:r>
      <w:r w:rsidR="00072902">
        <w:rPr>
          <w:sz w:val="24"/>
          <w:szCs w:val="24"/>
        </w:rPr>
        <w:t xml:space="preserve"> специалист-эксперт</w:t>
      </w:r>
      <w:r w:rsidR="00C940C1">
        <w:rPr>
          <w:sz w:val="24"/>
          <w:szCs w:val="24"/>
        </w:rPr>
        <w:t xml:space="preserve"> отдела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3236BA89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D042A" w:rsidRPr="001D042A">
        <w:t>в</w:t>
      </w:r>
      <w:r w:rsidR="001D042A" w:rsidRPr="001D042A">
        <w:rPr>
          <w:rFonts w:ascii="Times New Roman" w:hAnsi="Times New Roman" w:cs="Times New Roman"/>
          <w:sz w:val="24"/>
          <w:szCs w:val="24"/>
        </w:rPr>
        <w:t>едущ</w:t>
      </w:r>
      <w:r w:rsidR="001D042A" w:rsidRPr="001D042A">
        <w:t>ий</w:t>
      </w:r>
      <w:r w:rsidR="00072902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BC7397B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D042A" w:rsidRPr="001D042A">
        <w:t>в</w:t>
      </w:r>
      <w:r w:rsidR="001D042A" w:rsidRPr="001D042A">
        <w:rPr>
          <w:rFonts w:ascii="Times New Roman" w:hAnsi="Times New Roman" w:cs="Times New Roman"/>
          <w:sz w:val="24"/>
          <w:szCs w:val="24"/>
        </w:rPr>
        <w:t>едущ</w:t>
      </w:r>
      <w:r w:rsidR="001D042A" w:rsidRPr="001D042A">
        <w:t>его</w:t>
      </w:r>
      <w:r w:rsidR="00072902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lastRenderedPageBreak/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60B3272A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1D042A">
        <w:rPr>
          <w:sz w:val="24"/>
          <w:szCs w:val="24"/>
        </w:rPr>
        <w:t>В</w:t>
      </w:r>
      <w:r w:rsidR="001D042A" w:rsidRPr="001D042A">
        <w:rPr>
          <w:sz w:val="24"/>
          <w:szCs w:val="24"/>
        </w:rPr>
        <w:t>едущий</w:t>
      </w:r>
      <w:r w:rsidR="00072902">
        <w:rPr>
          <w:sz w:val="24"/>
          <w:szCs w:val="24"/>
        </w:rPr>
        <w:t xml:space="preserve"> специалист-эксперт</w:t>
      </w:r>
      <w:r w:rsidR="00C940C1">
        <w:rPr>
          <w:sz w:val="24"/>
          <w:szCs w:val="24"/>
        </w:rPr>
        <w:t xml:space="preserve"> отдела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15E2DF16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1D042A" w:rsidRPr="001D042A">
        <w:rPr>
          <w:rFonts w:ascii="Times New Roman" w:hAnsi="Times New Roman" w:cs="Times New Roman"/>
          <w:sz w:val="24"/>
          <w:szCs w:val="24"/>
        </w:rPr>
        <w:t>ведущего</w:t>
      </w:r>
      <w:r w:rsidR="00072902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9B5B61" w14:textId="77777777" w:rsidR="00B744B6" w:rsidRDefault="00B744B6" w:rsidP="00BA3247">
      <w:r>
        <w:separator/>
      </w:r>
    </w:p>
  </w:endnote>
  <w:endnote w:type="continuationSeparator" w:id="0">
    <w:p w14:paraId="0DAD31A1" w14:textId="77777777" w:rsidR="00B744B6" w:rsidRDefault="00B744B6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A8A58F" w14:textId="77777777" w:rsidR="00B744B6" w:rsidRDefault="00B744B6" w:rsidP="00BA3247">
      <w:r>
        <w:separator/>
      </w:r>
    </w:p>
  </w:footnote>
  <w:footnote w:type="continuationSeparator" w:id="0">
    <w:p w14:paraId="25B6F6D1" w14:textId="77777777" w:rsidR="00B744B6" w:rsidRDefault="00B744B6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2902"/>
    <w:rsid w:val="00074AA9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546A6"/>
    <w:rsid w:val="00156780"/>
    <w:rsid w:val="001744A5"/>
    <w:rsid w:val="00185192"/>
    <w:rsid w:val="00192005"/>
    <w:rsid w:val="001C39E2"/>
    <w:rsid w:val="001D042A"/>
    <w:rsid w:val="001D316D"/>
    <w:rsid w:val="002021BA"/>
    <w:rsid w:val="00204614"/>
    <w:rsid w:val="002203D9"/>
    <w:rsid w:val="00234F58"/>
    <w:rsid w:val="00272C54"/>
    <w:rsid w:val="00273E5A"/>
    <w:rsid w:val="002C1A06"/>
    <w:rsid w:val="002D7238"/>
    <w:rsid w:val="002F51F2"/>
    <w:rsid w:val="00324A72"/>
    <w:rsid w:val="00337C08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957CE"/>
    <w:rsid w:val="004E1523"/>
    <w:rsid w:val="004E5031"/>
    <w:rsid w:val="004F47A7"/>
    <w:rsid w:val="0050571A"/>
    <w:rsid w:val="00524995"/>
    <w:rsid w:val="005310E8"/>
    <w:rsid w:val="00547315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2DF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6702A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D55DD"/>
    <w:rsid w:val="009108A9"/>
    <w:rsid w:val="00946E26"/>
    <w:rsid w:val="00951133"/>
    <w:rsid w:val="00954AB6"/>
    <w:rsid w:val="00971740"/>
    <w:rsid w:val="00974404"/>
    <w:rsid w:val="009B0AB2"/>
    <w:rsid w:val="009E694F"/>
    <w:rsid w:val="009F11EF"/>
    <w:rsid w:val="00A05BC2"/>
    <w:rsid w:val="00A21C49"/>
    <w:rsid w:val="00A228D7"/>
    <w:rsid w:val="00A24923"/>
    <w:rsid w:val="00A77C2A"/>
    <w:rsid w:val="00A86DDA"/>
    <w:rsid w:val="00A94173"/>
    <w:rsid w:val="00AA747A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0E37"/>
    <w:rsid w:val="00B744B6"/>
    <w:rsid w:val="00B76F65"/>
    <w:rsid w:val="00BA0501"/>
    <w:rsid w:val="00BA3247"/>
    <w:rsid w:val="00BB5EA7"/>
    <w:rsid w:val="00BC729E"/>
    <w:rsid w:val="00BC7FCE"/>
    <w:rsid w:val="00BD1926"/>
    <w:rsid w:val="00C60290"/>
    <w:rsid w:val="00C939DA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F0648"/>
    <w:rsid w:val="00E267A3"/>
    <w:rsid w:val="00E32918"/>
    <w:rsid w:val="00E33724"/>
    <w:rsid w:val="00E36B19"/>
    <w:rsid w:val="00E51DE7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20970"/>
    <w:rsid w:val="00F2320B"/>
    <w:rsid w:val="00F460E2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EE994-4986-4A62-9FC7-F470A9008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3881</Words>
  <Characters>22124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Чередниченко Марина Евгеньевна</dc:creator>
  <cp:lastModifiedBy>Козловцева Анастасия Андреевна</cp:lastModifiedBy>
  <cp:revision>20</cp:revision>
  <cp:lastPrinted>2017-11-24T08:19:00Z</cp:lastPrinted>
  <dcterms:created xsi:type="dcterms:W3CDTF">2019-03-19T07:07:00Z</dcterms:created>
  <dcterms:modified xsi:type="dcterms:W3CDTF">2019-03-20T15:24:00Z</dcterms:modified>
</cp:coreProperties>
</file>